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5B" w:rsidRDefault="00A52F5B" w:rsidP="00084F8D">
      <w:pPr>
        <w:rPr>
          <w:b/>
          <w:sz w:val="32"/>
          <w:szCs w:val="32"/>
        </w:rPr>
      </w:pPr>
    </w:p>
    <w:tbl>
      <w:tblPr>
        <w:tblW w:w="8719" w:type="dxa"/>
        <w:tblCellSpacing w:w="15" w:type="dxa"/>
        <w:tblLook w:val="0000"/>
      </w:tblPr>
      <w:tblGrid>
        <w:gridCol w:w="8719"/>
      </w:tblGrid>
      <w:tr w:rsidR="00A52F5B" w:rsidRPr="005024D7" w:rsidTr="0051083A">
        <w:trPr>
          <w:trHeight w:val="4442"/>
          <w:tblCellSpacing w:w="15" w:type="dxa"/>
        </w:trPr>
        <w:tc>
          <w:tcPr>
            <w:tcW w:w="843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0A0"/>
            </w:tblPr>
            <w:tblGrid>
              <w:gridCol w:w="4274"/>
              <w:gridCol w:w="4274"/>
            </w:tblGrid>
            <w:tr w:rsidR="00A52F5B" w:rsidRPr="005024D7" w:rsidTr="0051083A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F5B" w:rsidRDefault="00A52F5B" w:rsidP="0051083A">
                  <w:pPr>
                    <w:pStyle w:val="NormalWeb"/>
                    <w:jc w:val="center"/>
                  </w:pPr>
                  <w:r w:rsidRPr="0016581A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i1025" type="#_x0000_t75" alt="http://www.wom.edu.pl/biblioteka/rybnik/foto/ex_2016/exd1.jpg" style="width:139.8pt;height:184.2pt;visibility:visible">
                        <v:imagedata r:id="rId5" o:title=""/>
                      </v:shape>
                    </w:pict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F5B" w:rsidRDefault="00A52F5B" w:rsidP="0051083A">
                  <w:pPr>
                    <w:pStyle w:val="NormalWeb"/>
                    <w:jc w:val="center"/>
                  </w:pPr>
                  <w:r w:rsidRPr="00E12345">
                    <w:rPr>
                      <w:b/>
                      <w:bCs/>
                      <w:sz w:val="36"/>
                      <w:szCs w:val="36"/>
                    </w:rPr>
                    <w:t>PEDAGOGICZNA BIB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LIOTEKA WOJEWÓDZKA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br/>
                    <w:t>ul</w:t>
                  </w:r>
                  <w:r w:rsidRPr="00E12345">
                    <w:rPr>
                      <w:b/>
                      <w:bCs/>
                      <w:sz w:val="36"/>
                      <w:szCs w:val="36"/>
                    </w:rPr>
                    <w:t xml:space="preserve">. Chrobrego 27 </w:t>
                  </w:r>
                  <w:r w:rsidRPr="00E123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E123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E123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E12345">
                    <w:rPr>
                      <w:b/>
                      <w:bCs/>
                      <w:color w:val="A52A2A"/>
                    </w:rPr>
                    <w:br/>
                  </w:r>
                  <w:r>
                    <w:br/>
                  </w:r>
                  <w:hyperlink r:id="rId6" w:history="1">
                    <w:r w:rsidRPr="00E12345">
                      <w:rPr>
                        <w:rStyle w:val="Hyperlink"/>
                        <w:sz w:val="20"/>
                        <w:szCs w:val="20"/>
                      </w:rPr>
                      <w:t>pbwrybnik@wom.edu.pl</w:t>
                    </w:r>
                  </w:hyperlink>
                  <w:r>
                    <w:t xml:space="preserve"> </w:t>
                  </w:r>
                </w:p>
                <w:p w:rsidR="00A52F5B" w:rsidRDefault="00A52F5B" w:rsidP="0051083A">
                  <w:pPr>
                    <w:pStyle w:val="NormalWeb"/>
                    <w:jc w:val="center"/>
                  </w:pPr>
                </w:p>
              </w:tc>
            </w:tr>
          </w:tbl>
          <w:p w:rsidR="00A52F5B" w:rsidRPr="005024D7" w:rsidRDefault="00A52F5B" w:rsidP="0051083A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A52F5B" w:rsidRDefault="00A52F5B"/>
    <w:p w:rsidR="00A52F5B" w:rsidRDefault="00A52F5B"/>
    <w:p w:rsidR="00A52F5B" w:rsidRPr="00D4093D" w:rsidRDefault="00A52F5B" w:rsidP="00084F8D">
      <w:pPr>
        <w:jc w:val="center"/>
        <w:rPr>
          <w:sz w:val="28"/>
          <w:szCs w:val="28"/>
        </w:rPr>
      </w:pPr>
      <w:r w:rsidRPr="00084F8D">
        <w:rPr>
          <w:b/>
          <w:sz w:val="28"/>
          <w:szCs w:val="28"/>
        </w:rPr>
        <w:t>WSPARCIE SPOŁECZNE</w:t>
      </w:r>
    </w:p>
    <w:p w:rsidR="00A52F5B" w:rsidRDefault="00A52F5B" w:rsidP="00084F8D">
      <w:pPr>
        <w:jc w:val="center"/>
        <w:rPr>
          <w:sz w:val="28"/>
          <w:szCs w:val="28"/>
        </w:rPr>
      </w:pPr>
      <w:r w:rsidRPr="00084F8D">
        <w:rPr>
          <w:sz w:val="28"/>
          <w:szCs w:val="28"/>
        </w:rPr>
        <w:t>Zestawienie bibliograficzne w wyborze na podstawie zbiorów</w:t>
      </w:r>
    </w:p>
    <w:p w:rsidR="00A52F5B" w:rsidRPr="00084F8D" w:rsidRDefault="00A52F5B" w:rsidP="00084F8D">
      <w:pPr>
        <w:jc w:val="center"/>
        <w:rPr>
          <w:sz w:val="28"/>
          <w:szCs w:val="28"/>
        </w:rPr>
      </w:pPr>
      <w:r w:rsidRPr="00084F8D">
        <w:rPr>
          <w:sz w:val="28"/>
          <w:szCs w:val="28"/>
        </w:rPr>
        <w:t>PBW w Rybniku</w:t>
      </w:r>
    </w:p>
    <w:p w:rsidR="00A52F5B" w:rsidRDefault="00A52F5B" w:rsidP="00084F8D">
      <w:pPr>
        <w:rPr>
          <w:b/>
          <w:sz w:val="28"/>
          <w:szCs w:val="28"/>
        </w:rPr>
      </w:pPr>
      <w:r w:rsidRPr="00084F8D">
        <w:rPr>
          <w:b/>
          <w:sz w:val="28"/>
          <w:szCs w:val="28"/>
        </w:rPr>
        <w:t>Druki zwarte</w:t>
      </w:r>
    </w:p>
    <w:p w:rsidR="00A52F5B" w:rsidRDefault="00A52F5B" w:rsidP="00084F8D">
      <w:pPr>
        <w:rPr>
          <w:b/>
          <w:sz w:val="28"/>
          <w:szCs w:val="28"/>
        </w:rPr>
      </w:pPr>
    </w:p>
    <w:p w:rsidR="00A52F5B" w:rsidRDefault="00A52F5B" w:rsidP="00084F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Dzieci Indygo: opieka i wsparcie / Doreen Virtue. – Białystok: Studio Astropsychologii, 2005. – 222s. ISBN 83-7377-196-4</w:t>
      </w:r>
    </w:p>
    <w:p w:rsidR="00A52F5B" w:rsidRDefault="00A52F5B" w:rsidP="00DF5D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36660, 36788</w:t>
      </w:r>
    </w:p>
    <w:p w:rsidR="00A52F5B" w:rsidRDefault="00A52F5B" w:rsidP="00084F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Formy wsparcia dla osób skazanych przedterminowo opuszczających zakłady karne / Katarzyna Gucwa-Porębska. – Kraków: Oficyna Wydawnicza „Impuls”, 2015. – 254s. ISBN 978-83-7850-874-8</w:t>
      </w:r>
    </w:p>
    <w:p w:rsidR="00A52F5B" w:rsidRPr="009C04D6" w:rsidRDefault="00A52F5B" w:rsidP="009C04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41928</w:t>
      </w:r>
    </w:p>
    <w:p w:rsidR="00A52F5B" w:rsidRDefault="00A52F5B" w:rsidP="00084F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Instytucje wsparcia dziecka i rodziny : zagadnienia podstawowe / Beata Krajewska. – Kraków: Oficyna Wydawnicza ”Impuls”, 2009. – 132s. ISBN 978-83-7587-118-0</w:t>
      </w:r>
    </w:p>
    <w:p w:rsidR="00A52F5B" w:rsidRDefault="00A52F5B" w:rsidP="009C04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39463</w:t>
      </w:r>
    </w:p>
    <w:p w:rsidR="00A52F5B" w:rsidRDefault="00A52F5B" w:rsidP="00084F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Klęska żywiołowa czy katastrofa społeczna? / Krzysztof Kaniasty. – Gdańsk: Gdańskie Wydawnictwo Psychologiczne, 2003. – 318s. ISBN 83-89120-65-8</w:t>
      </w:r>
    </w:p>
    <w:p w:rsidR="00A52F5B" w:rsidRPr="00134A58" w:rsidRDefault="00A52F5B" w:rsidP="00134A5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35907</w:t>
      </w:r>
    </w:p>
    <w:p w:rsidR="00A52F5B" w:rsidRDefault="00A52F5B" w:rsidP="00134A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Między pomocą społeczną, wsparciem a pieczą zastępczą: założenia i rzeczywistość wybranych instytucji / Beata Krajewska. – Gdańsk: Wydawnictwo Naukowe Katedra, 2018. – 201s. ISBN 978-83-65155-90-0</w:t>
      </w:r>
    </w:p>
    <w:p w:rsidR="00A52F5B" w:rsidRDefault="00A52F5B" w:rsidP="00134A5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42568</w:t>
      </w:r>
    </w:p>
    <w:p w:rsidR="00A52F5B" w:rsidRDefault="00A52F5B" w:rsidP="00134A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Między wsparciem doraźnym a wspieraniem racjonalnym, czyli o uwarunkowaniach socjalizacji społecznej osób niepełnosprawnych / pod red. Zenona Gajdzicy. – Kraków: Oficyna Wydawnicza „Impuls”, 2008. – 135s. ISBN 978-83-7308-974-7</w:t>
      </w:r>
    </w:p>
    <w:p w:rsidR="00A52F5B" w:rsidRPr="00134A58" w:rsidRDefault="00A52F5B" w:rsidP="00134A5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41202</w:t>
      </w:r>
    </w:p>
    <w:p w:rsidR="00A52F5B" w:rsidRDefault="00A52F5B" w:rsidP="00084F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Rodzina, diagnoza, profilaktyka i wsparcie / red. Naukowa Krystyna Duraj-Nowakowa, Urszula Gruca-Miąsik. – Rzeszów: Wydawnictwo Uniwersytetu Rzeszowskiego, 2009. – 296s. ISBN 978-83-7338-480-4</w:t>
      </w:r>
    </w:p>
    <w:p w:rsidR="00A52F5B" w:rsidRPr="00D34890" w:rsidRDefault="00A52F5B" w:rsidP="00D348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35907</w:t>
      </w:r>
    </w:p>
    <w:p w:rsidR="00A52F5B" w:rsidRDefault="00A52F5B" w:rsidP="00084F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Wsparcie dziecka w rodzinie i pieczy zastępczej : ujęcie praktyczne / Piotr Domaradzki, Jerzy Krzyszkowski. – Łódź : Wydawnictwo Uniwersytetu Łódzkiego, 2016. – 256s. ISBN 978-83-7969-997-1</w:t>
      </w:r>
    </w:p>
    <w:p w:rsidR="00A52F5B" w:rsidRDefault="00A52F5B" w:rsidP="00D348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41943</w:t>
      </w:r>
    </w:p>
    <w:p w:rsidR="00A52F5B" w:rsidRDefault="00A52F5B" w:rsidP="00084F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Wsparcie dziecka w rozwoju : konteksty opieki i edukacji / Grażyna Gajewska . – Zielona Góra : Oficyna Wydawnicza Uniwersytetu Zielonogórskiego, 2009. – 504s. ISBN 978-83-7481-271-9</w:t>
      </w:r>
    </w:p>
    <w:p w:rsidR="00A52F5B" w:rsidRPr="009C04D6" w:rsidRDefault="00A52F5B" w:rsidP="009C04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40111, 40086</w:t>
      </w:r>
    </w:p>
    <w:p w:rsidR="00A52F5B" w:rsidRDefault="00A52F5B" w:rsidP="00084F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Wsparcie psychologiczne w służbach ratowniczych/ Angela Hetherington. – Gdańsk: Gdańskie Wydawnictwo Psychologiczne, 2004. – 134s. ISBN 83-89574-27-6</w:t>
      </w:r>
    </w:p>
    <w:p w:rsidR="00A52F5B" w:rsidRDefault="00A52F5B" w:rsidP="009C04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36435, 36522</w:t>
      </w:r>
    </w:p>
    <w:p w:rsidR="00A52F5B" w:rsidRDefault="00A52F5B" w:rsidP="00084F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Wsparcie społeczne w rehabilitacji i resocjalizacji / por red. Zofii Palak, Zdzisława Bartkowicza. – Lublin: Wydawnictwo Uniwersytetu Marii Curie- Skłodowskiej, 2004. – 323s.. ISBN 83-227-2257-5</w:t>
      </w:r>
    </w:p>
    <w:p w:rsidR="00A52F5B" w:rsidRPr="00D34890" w:rsidRDefault="00A52F5B" w:rsidP="00D348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38727, 36213</w:t>
      </w:r>
    </w:p>
    <w:p w:rsidR="00A52F5B" w:rsidRDefault="00A52F5B" w:rsidP="005A51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Wsparcie społeczne w rozwoju zawodowym nauczycieli / Anna Szczęsna . – Zielona Góra : Oficyna Wydawnicza Uniwersytetu Zielonogórskiego, 2010. – 223s. ISBN 978-83-7481-299-3 </w:t>
      </w:r>
    </w:p>
    <w:p w:rsidR="00A52F5B" w:rsidRDefault="00A52F5B" w:rsidP="00D348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40209</w:t>
      </w:r>
    </w:p>
    <w:p w:rsidR="00A52F5B" w:rsidRDefault="00A52F5B" w:rsidP="005A51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Wsparcie społeczne a zaradność człowieka w sytuacji bezrobocia : studium konfrontatywne / Katarzyna Ślebarska. – Katowice: „Śląsk”. – 2010. – 183s. ISBN 978-83-7164-618-8</w:t>
      </w:r>
    </w:p>
    <w:p w:rsidR="00A52F5B" w:rsidRPr="00EA6871" w:rsidRDefault="00A52F5B" w:rsidP="00EA687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40037, 39813, 39779</w:t>
      </w:r>
    </w:p>
    <w:p w:rsidR="00A52F5B" w:rsidRDefault="00A52F5B" w:rsidP="005A51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Wychowanie - opieka - wsparcie : (tradycje i doświadczenia polskiej pedagogiki oraz możliwości współczesnego ich wykorzystania) / pod red. Mirosława Wójcika. – Mysłowice: Górnośląska Wyższa Szkoła Pedagogiczna, 2002. – 345s. ISBN 83-89032-10-4</w:t>
      </w:r>
    </w:p>
    <w:p w:rsidR="00A52F5B" w:rsidRDefault="00A52F5B" w:rsidP="00EA687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39598</w:t>
      </w:r>
    </w:p>
    <w:p w:rsidR="00A52F5B" w:rsidRDefault="00A52F5B" w:rsidP="00EA68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Zaistnieć w społeczeństwie / Charles Derber ; przekł. Monika Gajdzińska. – Gdańsk: Gdańskie Wydawnictwo Psychologiczne, 2002. – 140s. ISBN 83-89120-21-6</w:t>
      </w:r>
    </w:p>
    <w:p w:rsidR="00A52F5B" w:rsidRDefault="00A52F5B" w:rsidP="00D348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Sygn. 35897</w:t>
      </w:r>
    </w:p>
    <w:p w:rsidR="00A52F5B" w:rsidRPr="00BC52AF" w:rsidRDefault="00A52F5B" w:rsidP="00BC52AF">
      <w:pPr>
        <w:rPr>
          <w:sz w:val="24"/>
          <w:szCs w:val="24"/>
        </w:rPr>
      </w:pPr>
    </w:p>
    <w:p w:rsidR="00A52F5B" w:rsidRDefault="00A52F5B" w:rsidP="00BC52AF">
      <w:pPr>
        <w:jc w:val="both"/>
        <w:rPr>
          <w:b/>
          <w:sz w:val="28"/>
          <w:szCs w:val="28"/>
        </w:rPr>
      </w:pPr>
      <w:r w:rsidRPr="00BC52AF">
        <w:rPr>
          <w:b/>
          <w:sz w:val="28"/>
          <w:szCs w:val="28"/>
        </w:rPr>
        <w:t>Druki ciągłe</w:t>
      </w:r>
    </w:p>
    <w:p w:rsidR="00A52F5B" w:rsidRPr="00803870" w:rsidRDefault="00A52F5B" w:rsidP="0080387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na pewno pomoc ? / Edward Orpik // „Problemy Opiekuńczo – Wychowawcze”. – 2005, nr 7, s. 24-27</w:t>
      </w:r>
    </w:p>
    <w:p w:rsidR="00A52F5B" w:rsidRPr="00803870" w:rsidRDefault="00A52F5B" w:rsidP="0080387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Doświadczenie wsparcia społecznego przez młodzież / Barbara Ostafińska-Molik, Ewa Wysocka// „Pedagogika Specjalna”. – 2014, nr 3, s. 83-104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Duchowe wsparcie / Joanna Kosmala // „Charaktery”. – 2004, nr 6, s. 22-23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Edukacyjny wymiar wsparcia społecznego rodzin bezrobotnych / Piotr Mosiek // „Problemy Opiekuńczo – Wychowawcze”. – 2002, nr 4, s. 54-55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Gminne wsparcie rodziny / Mirosław Kaczmarek // „Remedium”.  – 2014, nr 3, s. 20-21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opracować plan indywidualnego wsparcia seniora? /Andrzej Mielczarek // „Praca Socjalna”. – 2007, nr 1, s. 74-89</w:t>
      </w:r>
    </w:p>
    <w:p w:rsidR="00A52F5B" w:rsidRPr="00374C35" w:rsidRDefault="00A52F5B" w:rsidP="00374C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Konieczne jest społeczne wsparcie…/ Maja Piotrowska // „Nowa Szkoła”. – 2006, nr 2, s. 18 -25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Nieadekwatne wsparcie społeczne w okresie adolescencji / Dominika Szymańska // Remedium”. – 2015, nr 7-8, s. 14-15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potrzebie wsparcia / Anna Rękawek // „Dyrektor Szkoły”. – 2005, nr 10, s. 6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Obserwuj, wymagaj i pomagaj / Anna Brzezińska // „Remedium”. – 2003, nr 2, s. 4 -5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Odrzucenie w rodzinie / Joanna Chrzanowska // „Edukacja i Dialog”. – 2005, nr 5, s. 13-18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Ośrodki wsparcia dziennego / Beata Nowak //”Problemy Opiekuńczo- Wychowawcze”. – 2004, nr 7, s. 49 - 50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Poczucie wsparcia społecznego u uczniów i wychowanków / Grażyna Gajewska // „Problemy Opiekuńczo – Wychowawcze”. – 2004, nr 2, s. 8 – 13</w:t>
      </w:r>
    </w:p>
    <w:p w:rsidR="00A52F5B" w:rsidRPr="006B258A" w:rsidRDefault="00A52F5B" w:rsidP="006B258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Rodzina w stanie cierpienia totalnego / Grzegorz Godawa // „Wychowawca”. – 2019, nr 11, s. 5 -7</w:t>
      </w:r>
    </w:p>
    <w:p w:rsidR="00A52F5B" w:rsidRDefault="00A52F5B" w:rsidP="00374C3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Stanisław Kawula o pomocy i wsparciu społecznym / Mikołaj Winiarski // „Wychowanie na co Dzień”. – 2015, nr 2, s. 8-11</w:t>
      </w:r>
    </w:p>
    <w:p w:rsidR="00A52F5B" w:rsidRDefault="00A52F5B" w:rsidP="009F534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Szkolne grupy wsparcia / Ludmiła Prusko, Ewa Arkuszewska // „ Edukacja i Dialog”. – 2005, nr 1, s. 26-31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Ustawowe wsparcie rodziny niewydolnej wychowawczo / Mirosław Kaczmarek // „Remedium”. – 2016, nr 7-8, s. 11-13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Wsparcie, akceptacja i uznanie / Joanna Wojciechowicz-Bednarek// „Edukacja i Dialog”. – 2011, nr 9-10, s. 36-39</w:t>
      </w:r>
    </w:p>
    <w:p w:rsidR="00A52F5B" w:rsidRPr="004F6F80" w:rsidRDefault="00A52F5B" w:rsidP="004F6F8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dla rodziców / Malwina Nowakowska // „ Świat Problemów”. – 2014, nr 10, s. 35-38</w:t>
      </w:r>
    </w:p>
    <w:p w:rsidR="00A52F5B" w:rsidRDefault="00A52F5B" w:rsidP="006B258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dla uczniów o specjalnych potrzebach edukacyjnych / Karolina Appelt // „Remedium”. – 2017, nr 1, s. 1-5</w:t>
      </w:r>
    </w:p>
    <w:p w:rsidR="00A52F5B" w:rsidRDefault="00A52F5B" w:rsidP="006B258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przede wszystkim / Magdalena Goetz // „Głos Nauczycielski”. – 2013, nr 7, s. 11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psychologiczne – znaczenie i funkcja / Marcin Jaroszewski // „Problemy Opiekuńczo-Wychowawcze”. – 2013, nr 2, s. 42-44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specjalistyczne / Katarzyna Kwiatkowska// „Remedium”. – 2017, nr 5, s. 18-19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społeczne jako element profilaktyki / Maria sokołowska // „Remedium”. – 2011, nr 6, s. 32</w:t>
      </w:r>
    </w:p>
    <w:p w:rsidR="00A52F5B" w:rsidRPr="006B258A" w:rsidRDefault="00A52F5B" w:rsidP="006B258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społeczne jako szansa dla procesu kształtowania się tożsamości / Dominika Szymańska // „Remedium”. – 2015, nr 6, s. 18 -19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społeczne nastolatków w rodzinach pełnych i niepełnych / Anna Michniuk // „Problemy Opiekuńczo-Wychowawcze”. – 2016, nr 2, s. 41-47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społeczne w małżeństwie / Katarzyna Popiołek // „Chowanna”. – 2004, T. 2, s. 118-128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społeczne w sieci / Aneta Jarzębińska // „Pedagogika Społeczna”. – 2014, nr 2, s. 133-147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ucznia z objawami depresyjnymi / Małgorzata Łuba // „Świat Problemów”. – 2017, nr 1, s. 34-38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w rodzinie w doświadczeniu młodzieży/ Zofia Frączek // ‘Wychowanie na co Dzień”. – 2008, nr 9, s. 26-29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Wspierać czy zastępować rodzinę? / Jan Wszołek //”Problemy Opiekuńczo-Wychowawcze”. – 2004, nr 4, s. 34-38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Zagrożenia i wsparcie rodziny migracyjnej / Janusz Rusaczyk // „Nowa Szkoła”. – 2017, nr 7, s. 28-36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Zjawisko pomocy w ujęciu pedagogiki społecznej / Mikołaj Winiarski // „ Pedagogika Społeczna”. – 2005, nr 3, s. 31-45</w:t>
      </w:r>
    </w:p>
    <w:p w:rsidR="00A52F5B" w:rsidRDefault="00A52F5B" w:rsidP="00BC52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Znaczenie instytucji wspomagających proces rehabilitacji / Józef Sowa //„Szkoła Specjalna”. – 2003, nr 3, s. 136-147</w:t>
      </w:r>
    </w:p>
    <w:p w:rsidR="00A52F5B" w:rsidRDefault="00A52F5B" w:rsidP="006B258A">
      <w:pPr>
        <w:pStyle w:val="ListParagraph"/>
        <w:jc w:val="both"/>
        <w:rPr>
          <w:sz w:val="24"/>
          <w:szCs w:val="24"/>
        </w:rPr>
      </w:pPr>
    </w:p>
    <w:p w:rsidR="00A52F5B" w:rsidRDefault="00A52F5B" w:rsidP="006B258A">
      <w:pPr>
        <w:pStyle w:val="ListParagraph"/>
        <w:jc w:val="both"/>
        <w:rPr>
          <w:sz w:val="24"/>
          <w:szCs w:val="24"/>
        </w:rPr>
      </w:pPr>
    </w:p>
    <w:p w:rsidR="00A52F5B" w:rsidRPr="00BC52AF" w:rsidRDefault="00A52F5B" w:rsidP="006B258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Kwiecień 2020 r.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oprac. J. Miłkowska</w:t>
      </w:r>
    </w:p>
    <w:sectPr w:rsidR="00A52F5B" w:rsidRPr="00BC52AF" w:rsidSect="0015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CC5"/>
    <w:multiLevelType w:val="hybridMultilevel"/>
    <w:tmpl w:val="D5FC9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74349"/>
    <w:multiLevelType w:val="hybridMultilevel"/>
    <w:tmpl w:val="D5FC9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16"/>
    <w:rsid w:val="00050BCB"/>
    <w:rsid w:val="00084F8D"/>
    <w:rsid w:val="000D4F3A"/>
    <w:rsid w:val="00134A58"/>
    <w:rsid w:val="0015187E"/>
    <w:rsid w:val="0016581A"/>
    <w:rsid w:val="00204C16"/>
    <w:rsid w:val="002423B4"/>
    <w:rsid w:val="00374C35"/>
    <w:rsid w:val="004F6F80"/>
    <w:rsid w:val="005024D7"/>
    <w:rsid w:val="0051083A"/>
    <w:rsid w:val="00544E19"/>
    <w:rsid w:val="005A51F2"/>
    <w:rsid w:val="006B258A"/>
    <w:rsid w:val="006E134A"/>
    <w:rsid w:val="00803870"/>
    <w:rsid w:val="0088627F"/>
    <w:rsid w:val="009C04D6"/>
    <w:rsid w:val="009F5348"/>
    <w:rsid w:val="00A52F5B"/>
    <w:rsid w:val="00B61CAF"/>
    <w:rsid w:val="00BC52AF"/>
    <w:rsid w:val="00D34890"/>
    <w:rsid w:val="00D4093D"/>
    <w:rsid w:val="00DC02D2"/>
    <w:rsid w:val="00DE27C3"/>
    <w:rsid w:val="00DF5D25"/>
    <w:rsid w:val="00E12345"/>
    <w:rsid w:val="00EA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8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F5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F5348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Hyperlink">
    <w:name w:val="Hyperlink"/>
    <w:basedOn w:val="DefaultParagraphFont"/>
    <w:uiPriority w:val="99"/>
    <w:rsid w:val="00084F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84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8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4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4F8D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9F5348"/>
    <w:rPr>
      <w:rFonts w:cs="Times New Roman"/>
      <w:i/>
      <w:iCs/>
    </w:rPr>
  </w:style>
  <w:style w:type="character" w:customStyle="1" w:styleId="desc-author-label">
    <w:name w:val="desc-author-label"/>
    <w:basedOn w:val="DefaultParagraphFont"/>
    <w:uiPriority w:val="99"/>
    <w:rsid w:val="009F5348"/>
    <w:rPr>
      <w:rFonts w:cs="Times New Roman"/>
    </w:rPr>
  </w:style>
  <w:style w:type="character" w:customStyle="1" w:styleId="desc-label">
    <w:name w:val="desc-label"/>
    <w:basedOn w:val="DefaultParagraphFont"/>
    <w:uiPriority w:val="99"/>
    <w:rsid w:val="009F53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wrybnik@wom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989</Words>
  <Characters>5934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Wiesław Vieslav</dc:creator>
  <cp:keywords/>
  <dc:description/>
  <cp:lastModifiedBy>Dell</cp:lastModifiedBy>
  <cp:revision>2</cp:revision>
  <dcterms:created xsi:type="dcterms:W3CDTF">2020-04-06T06:58:00Z</dcterms:created>
  <dcterms:modified xsi:type="dcterms:W3CDTF">2020-04-06T06:58:00Z</dcterms:modified>
</cp:coreProperties>
</file>